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D2" w:rsidRPr="00C563D2" w:rsidRDefault="00C563D2" w:rsidP="00C563D2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C563D2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</w:p>
    <w:p w:rsidR="00C563D2" w:rsidRPr="00C563D2" w:rsidRDefault="00C563D2" w:rsidP="00C563D2">
      <w:pPr>
        <w:spacing w:after="270" w:line="360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C563D2">
        <w:rPr>
          <w:rFonts w:ascii="Arial" w:eastAsia="Times New Roman" w:hAnsi="Arial" w:cs="Arial"/>
          <w:sz w:val="36"/>
          <w:szCs w:val="36"/>
          <w:lang w:eastAsia="ru-RU"/>
        </w:rPr>
        <w:t>Приказ Министра</w:t>
      </w:r>
      <w:r w:rsidRPr="00C563D2">
        <w:rPr>
          <w:rFonts w:ascii="Arial" w:eastAsia="Times New Roman" w:hAnsi="Arial" w:cs="Arial"/>
          <w:sz w:val="27"/>
          <w:szCs w:val="27"/>
          <w:lang w:eastAsia="ru-RU"/>
        </w:rPr>
        <w:t xml:space="preserve"> здравоохранения и социального развития РК от 29.05.2015 №</w:t>
      </w:r>
      <w:r w:rsidRPr="00C563D2">
        <w:rPr>
          <w:rFonts w:ascii="Arial" w:eastAsia="Times New Roman" w:hAnsi="Arial" w:cs="Arial"/>
          <w:sz w:val="36"/>
          <w:szCs w:val="36"/>
          <w:lang w:eastAsia="ru-RU"/>
        </w:rPr>
        <w:t xml:space="preserve"> 418</w:t>
      </w:r>
    </w:p>
    <w:p w:rsidR="00C563D2" w:rsidRPr="00C563D2" w:rsidRDefault="00C563D2" w:rsidP="00C563D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563D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Pr="00C563D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Приказ Министра здравоохранения и социального развития Республики Казахстан от 29 мая 2015 года № 418 "Об утверждении типового договора по предоставлению медицинской помощи в рамках гарантированного объема бесплатной медицинской помощи, заключаемого между пациентом и медицинской организацией"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104) пункта 1 статьи 7 Кодекса Республики Казахстан от 18 сентября 2009 года "О здоровье народа и системе здравоохранения" приказываю: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типовой договор по предоставлению медицинской помощи в рамках гарантированного объема бесплатной медицинской помощи, заключаемого между пациентом и медицинской организацией (далее – Типовой договор) согласно </w:t>
      </w:r>
      <w:proofErr w:type="gramStart"/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 – правовой системе "</w:t>
      </w:r>
      <w:proofErr w:type="spellStart"/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размещение настоящего приказа на интернет – ресурсе Министерства здравоохранения и социального развития Республики Казахстан.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вводится в действие со дня его первого официального опубликования.</w:t>
      </w:r>
    </w:p>
    <w:p w:rsidR="00C563D2" w:rsidRPr="00C563D2" w:rsidRDefault="00C563D2" w:rsidP="00C5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здравоохранения</w:t>
      </w: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социального развития</w:t>
      </w: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Казахстан </w:t>
      </w: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 </w:t>
      </w:r>
      <w:proofErr w:type="spellStart"/>
      <w:r w:rsidRPr="00C5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Дуйсенова</w:t>
      </w:r>
      <w:proofErr w:type="spellEnd"/>
      <w:r w:rsidRPr="00C5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Министра здравоохранения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29 мая 2015 года № 418</w:t>
      </w:r>
    </w:p>
    <w:p w:rsidR="00C563D2" w:rsidRPr="00C563D2" w:rsidRDefault="00C563D2" w:rsidP="00C563D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563D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Типовой договор</w:t>
      </w:r>
      <w:r w:rsidRPr="00C563D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 xml:space="preserve">по предоставлению медицинской помощи в рамках </w:t>
      </w:r>
      <w:r w:rsidRPr="00C563D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гарантированного объема бесплатной медицинской помощи,</w:t>
      </w:r>
      <w:r w:rsidRPr="00C563D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заключаемого между пациентом и медицинской организацией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1715"/>
        <w:gridCol w:w="5409"/>
      </w:tblGrid>
      <w:tr w:rsidR="00C563D2" w:rsidRPr="00C563D2" w:rsidTr="00C563D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63D2" w:rsidRPr="00C563D2" w:rsidRDefault="00C563D2" w:rsidP="00C563D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3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г._________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63D2" w:rsidRPr="00C563D2" w:rsidRDefault="00C563D2" w:rsidP="00C563D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3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_____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63D2" w:rsidRPr="00C563D2" w:rsidRDefault="00C563D2" w:rsidP="00C563D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3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"___" ________________20___г.</w:t>
            </w:r>
          </w:p>
        </w:tc>
      </w:tr>
    </w:tbl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_____________________________________________________________________________________________, проживающий</w:t>
      </w:r>
    </w:p>
    <w:p w:rsidR="00C563D2" w:rsidRPr="00C563D2" w:rsidRDefault="00C563D2" w:rsidP="00C5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(Фамилия, имя, отчество (при его наличии), дата рождения, документ удостоверяющий личность </w:t>
      </w:r>
    </w:p>
    <w:p w:rsidR="00C563D2" w:rsidRPr="00C563D2" w:rsidRDefault="00C563D2" w:rsidP="00C5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(удостоверение личности, паспорт) дата выдачи, кем выдано)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__________________________________________________________________________, именуемый в дальнейшем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"Пациент" с одной стороны и "_____________________________________________________________________", лицензия</w:t>
      </w:r>
    </w:p>
    <w:p w:rsidR="00C563D2" w:rsidRPr="00C563D2" w:rsidRDefault="00C563D2" w:rsidP="00C5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субъекта здравоохранения)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осуществления медицинской деятельности _____________________________________________________________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 действующего (ей) на основании</w:t>
      </w:r>
    </w:p>
    <w:p w:rsidR="00C563D2" w:rsidRPr="00C563D2" w:rsidRDefault="00C563D2" w:rsidP="00C5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(должность, фамилия, имя, отчество (при его наличии))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(Положения), с другой стороны, именуемое в дальнейшем "Субъект здравоохранения", заключили настоящий Договор (далее – Договор) о нижеследующем: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 здравоохранения в рамках гарантированного объема бесплатной медицинской помощи (далее – ГОБМП):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оказывает Пациенту медицинскую помощь (доврачебная медицинская помощь, квалифицированная медицинская помощь, специализированная медицинская помощь, высокоспециализированная медицинская помощь, медико-социальная помощь, в том числе специализированная и высокоспециализированная медицинская помощь с круглосуточным медицинским наблюдением, </w:t>
      </w:r>
      <w:proofErr w:type="spellStart"/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стационарозамещающая</w:t>
      </w:r>
      <w:proofErr w:type="spellEnd"/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реабилитационная и паллиативная), в соответствии с законодательством Республики Казахстан.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своевременное назначение медикаментозной терапии и выписывание пациенту рецептов на получение бесплатных лекарственных средств и изделий медицинского назначения на амбулаторном уровне согласно Перечню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утвержденный приказом </w:t>
      </w:r>
      <w:proofErr w:type="spellStart"/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Министера</w:t>
      </w:r>
      <w:proofErr w:type="spellEnd"/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Республики Казахстан от 4 ноября 2011 года № 786 (далее – Приказ № 786).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Пациент выполняет рекомендации специалиста Субъекта здравоохранения по соблюдению режима, установленного врачом, в т. ч. связанные с приемом выписанных лекарственных средств и изделий медицинского назначения, обеспечивающие качественное предоставление медицинских услуг.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Отношения между Субъектом здравоохранения и Пациентом регулируются нормами законодательства Республики Казахстан (далее – РК) и настоящим договором.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Пациент дает согласие на включение и использование своих персональных данных (фамилия, имя, отчество (при его наличии), национальность, пол, дата рождения, индивидуальный идентификационный номер, юридический адрес, место жительства, абонентский номер средства связи) и медицинских записей в информационных системах Субъекта здравоохранения и Министерства здравоохранения и социального развития Республики Казахстан (далее – МЗСР РК) в целях обмена этой информацией участниками процесса обследования и лечения Пациента.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и порядок оказания услуг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Субъект здравоохранения оказывает услуги по настоящему договору по адресу: ____________, а также в медицинских организациях, имеющих с Субъектом здравоохранения соответствующие договоры субподряда на оказание медицинских услуг в рамках гарантированного объема бесплатной медицинской помощи (далее – ГОБМП).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Субъект здравоохранения оказывает услуги по настоящему договору в дни и часы работы, которые устанавливаются администрацией Субъекта здравоохранения и доводятся до сведения Пациента.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Субъект здравоохранения в рамках ГОБМП оказывает Пациенту медицинские услуги (доврачебная медицинская помощь, квалифицированная медицинская помощь, специализированная медицинская помощь, высокоспециализированная медицинская помощь, медико-социальная помощь, в т. ч. специализированная и высокоспециализированная медицинская помощь с круглосуточным медицинским наблюдением, </w:t>
      </w:r>
      <w:proofErr w:type="spellStart"/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стационарозамещающая</w:t>
      </w:r>
      <w:proofErr w:type="spellEnd"/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реабилитационная и паллиативная), в соответствии с законодательством Республики Казахстан.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плановой госпитализации пациента в стационар в приемном отделении проводится осмотр врачом приемного отделения, не позднее 30 минут с момента поступления.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экстренном поступлении больного в стационар осмотр врачом приемного отделения осуществляется незамедлительно.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госпитализации ребенка договор заключается с его законным представителем.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Субъект здравоохранения обеспечивает в стационаре круглосуточное наблюдение, все необходимое обследование и лечение, включая выходные и праздничные дни.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Субъект здравоохранения обеспечивает реализацию прав Пациента на получение бесплатных лекарственных средств и изделий медицинского назначения на амбулаторном и стационарном уровнях, а также достойное обращение в процессе получения бесплатных лекарственных средств и изделий медицинского назначения, уважительное отношение к культурным и личностным ценностям Пациента.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сторон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Субъект здравоохранения: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обеспечивает соблюдение Кодекса чести медицинских и фармацевтических работников Республики </w:t>
      </w:r>
      <w:proofErr w:type="gramStart"/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proofErr w:type="gramEnd"/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предусмотренный статьей 184 Кодекса Республики Казахстан "О здоровье народа и системе здравоохранения";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своевременно и качественно оказывает услуги по настоящему договору, предоставляя Пациенту медицинскую помощь в соответствии с имеющейся у организации лицензией, сертификатами и действующим законодательством о здравоохранении в Республике Казахстан;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использует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обеспечивает Пациента на понятном, доступном языке и в установленном порядке информацией, включающей себя: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месте оказания услуг, о профилактических, диагностических и лечебных медицинских услугах, которые могут быть оказаны в организации, о квалификации и сертификации специалистов;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режиме и порядке работы, расписание приема врачей (с указанием номера кабинета, фамилии, имени, отчества (при его наличии) врача, часы приема) (для организаций, оказывающих первичную медико-санитарную помощь);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правилах вызова врача на дом (для организаций, оказывающих первичную медико-санитарную помощь);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режиме и правилах внутреннего распорядка работы стационара (для организаций, оказывающих стационарную помощь);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краткую информацию о видах и методах применяемого лечения, о дозах, кратности, длительности и порядке приема лекарственных средств и о возможных последствиях и побочных эффектах препаратов, об особенностях хранения лекарственных средств в домашних условиях;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именах, квалификации и сертификации специалистов в области здравоохранения, которые будут оказывать ему медицинские услуги;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регулирование интенсивности потока пациентов, путем организации рациональной работы регистратуры организаций, оказывающих первичную медико-санитарную помощь: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информирование населения о режиме работы;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беспрепятственная и безотлагательная предварительная запись на прием, в том числе в автоматизированном режиме;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запись к врачу, в кабинет доврачебной помощи, кабинет медицинской профилактики (как при непосредственном обращении в поликлинику, так и по телефону);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своевременный прием вызовов врачей на дом, по месту жительства (пребывания) пациентов;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своевременно обслуживает вызовы на дому (в день вызова);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оказывает неотложную медицинскую помощь в случае обращения Пациента с наличием показаний (повышенная температура, артериальная гипертензия или другое неотложное состояние), при необходимости с вызовом бригады скорой медицинской помощи;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создает надлежащие условия для Пациентов (оснащение помещения табличками, указателями, по возможности системой внутренней навигации, питьевой водой, оснащение уборных комнат всем необходимым гигиеническим оборудованием);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создает надлежащие условия для Пациентов в стационаре (обеспечение соответствующего ухода и питания, питьевой водой, постельными принадлежностями и посудой, оснащение уборных комнат всем необходимым гигиеническим оборудованием, оснащение помещений табличками, указателями, по возможности – системой внутренней навигации);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предоставляет информационные материалы в виде плакатов, стендов о правах пациента, а также о диагностических и лечебных медицинских услугах, которые могут быть оказаны в организации;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обеспечивает Пациенту своевременное назначение медикаментозной терапии и выписывание рецептов на получение лекарственных средств и изделий медицинского назначения в соответствии с Приказом № 786;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выдает пациенту рецепты на бесплатные лекарственные средства и изделия медицинского назначения заблаговременно, за несколько дней до окончания лекарственных средств, выданных в предыдущий раз;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обеспечивает пациента информационно-образовательным материалом по профилактике заболеваний и факторам риска;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при необходимости ставит Пациента на диспансерный учет и ведет динамичное наблюдение за его состоянием здоровья;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обучает Пациента в профильных школах здоровья и кабинетах здорового образа жизни;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при наличии показаний к госпитализации оформляет направление на госпитализацию в стационар с указанием результатов, проведенных исследований, срок действия которых не должен превышать 10 календарных дней или экстренно по показаниям;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обеспечивает взаимодействие с другими организациями здравоохранения и преемственность в своей деятельности;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18) выдает Пациенту результаты исследований, справку, лист нетрудоспособности, выписку из карты амбулаторного (стационарного) больного в случаях и порядке, предусмотренном законодательством РК;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обеспечивает выполнение принятых на себя обязательств по оказанию медицинских услуг силами собственных специалистов и (или) сотрудников медицинских организаций, имеющих с Субъектом здравоохранения договорные отношения.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Субъект здравоохранения: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определяет длительность лечения, режим приема лекарственных средств и изделий медицинского назначения в соответствии с состоянием здоровья Пациента;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проводит мониторинг и контроль прохождения Пациентом всех назначенных диагностических процедур и реабилитационных мероприятий, а также соблюдение Пациентом режима приема назначенных лекарственных препаратов;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выписывает больного в случае грубого нарушения пациентом предписаний, рекомендаций и назначений врача (несоблюдение предписанного режима, самовольный уход из стационара, алкогольное, наркотическое, токсическое опьянение, скандальное и нетерпимое поведение с медицинскими работниками и соседями по палате и другое);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перевод (направление) пациента в другие медицинские организации по показаниям;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оказывает дополнительные медицинские услуги сверх гарантированного объема бесплатной медицинской помощи за счет средств Пациента, средств организаций, системы добровольного страхования и иных незапрещенных источников.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Пациент: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имеет право на выбор, замену врача или медицинской организации;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обеспечивается качественной квалифицированной консультативно-диагностической помощью с момента обращения в поликлинику и квалифицированной, специализированной, высокоспециализированной медицинской помощью с момента поступления в стационар;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получает имеющуюся информацию в доступной для него форме о: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состоянии своего здоровья, включая сведения о результатах обследования;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наличии заболевания, его диагнозе и прогнозе;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методах лечения, связанном с ними риске;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возможных вариантах медицинского вмешательства, их последствиях;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результатах проведенного лечения;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дает информированное письменное добровольное согласие на инвазивные методы медицинских услуг;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получает информацию о своих правах и обязанностях, оказываемых услугах, стоимости платных услуг, а также о порядке их предоставления;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получает дополнительные медицинские услуги сверх гарантированного объема бесплатной медицинской помощи за счет собственных средств, средств организаций, системы добровольного страхования и иных незапрещенных источников;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процессе диагностики, лечения и ухода, обеспечения бесплатными лекарственными средствами и изделиями медицинского назначения на амбулаторном (стационарном) уровне пользуется достойным обращением и уважительным отношением к своим культурным и личностным ценностям;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получает исчерпывающую информацию о назначаемом лекарственном средстве;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имеет право на облегчение страданий в той мере, в какой это позволяет существующий уровень медицинских технологий, на проведение консилиума;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имеет право на возмещение вреда, причиненного здоровью неправильным назначением и применением медицинскими работниками лекарственных средств, изделий медицинского назначения и медицинской техники в соответствии с действующим законодательством Республики Казахстан;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получает медицинскую помощь в очередности, определяемой исключительно на основании медицинских критериев, без влияния каких-либо дискриминационных факторов;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получает сведения о фамилии, имени, отчестве (при его наличии) и профессиональном статусе тех, кто будет оказывать медицинские услуги;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получает разъяснение причин выписки на работу, перевода в другую медицинскую организацию и других отказов;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может отказаться от получения медицинской помощи в установленном порядке, с оформлением письменно и включением в медицинскую документацию;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 период болезни получает документы, удостоверяющие факт временной нетрудоспособности (лист временной нетрудоспособности или справку о временной нетрудоспособности);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получает лекарственные средства и изделия медицинского назначения на амбулаторном уровне лечения бесплатно в рамках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 по бесплатным рецептам;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17) в случае некачественного оказания медицинских услуг и (или)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 обеспечения: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обращается в Службу внутреннего контроля (поддержки пациента) медицинской организации;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привлекает независимых (профильных) экспертов или общественные объединения, осуществляющие независимую экспертизу, для проведения независимой экспертизы оказанных медицинских услуг;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обращается в территориальный департамент Комитета контроля медицинской и фармацевтической деятельности Министерства здравоохранения Республики Казахстан;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обжаловать действие (бездействие) медицинских и фармацевтических работников в Субъекте здравоохранения, вышестоящем органе и (или) в судебном порядке;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18) принимает меры к сохранению и укреплению своего здоровья, включая: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и полное прохождение профилактических медицинских осмотров (</w:t>
      </w:r>
      <w:proofErr w:type="spellStart"/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исследований);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здорового образа жизни и отказ от вредных привычек, являющихся факторами риска возникновения заболеваний или обострения хронических заболеваний, приводящих к тяжелым последствиям (осложнениям) – избыточная масса тела, употребление табака, наркотиков, злоупотребление алкоголем, низкая физическая активность;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рекомендуемой врачом диеты, режима физической нагрузки, дня и отдыха, и кратности посещений;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неукоснительное выполнение всех необходимых требовании и предписания врача по режиму приема лекарственных средств и реабилитационных мероприятий, в том числе </w:t>
      </w: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режиму и времени приема, соблюдение иных требований и предписаний, обеспечивающих эффективность лечения;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19) информирует врача до оказания медицинской услуги о перенесенных заболеваниях, известных ему аллергических реакциях, проводимом ранее лечении и его результатах и другой информацией, необходимой для постановки диагноза и лечения заболевания;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20) проходит обучение по профилактике заболеваний в профильных школах здоровья, кабинетах здорового образа жизни по назначению медицинского работника;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21) своевременно информирует медицинских работников о: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изменении состояния своего здоровья в процессе диагностики и лечения;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 возникновения заболеваний, представляющих опасность для окружающих, либо подозрения на них;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непереносимости или аллергической реакции на какое-либо лекарственное средство, о злоупотреблении алкоголем и/или пристрастии к наркотическим препаратам, </w:t>
      </w:r>
      <w:proofErr w:type="spellStart"/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табакокурении</w:t>
      </w:r>
      <w:proofErr w:type="spellEnd"/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сведения;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приеме других лекарственных средств;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хранений лекарственных средств в домашних условиях и сроке годности принимаемого лекарства;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22) надлежащим образом исполняет условия настоящего договора, точно выполняет назначения и рекомендации специалистов Субъекта здравоохранения и своевременно информирует Субъект здравоохранения о любых обстоятельствах, препятствующих исполнению Пациентом настоящего договора;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23) не совершает действий, нарушающих права других пациентов;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24) проявляет в общении с медицинскими работниками уважение и такт;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25) соблюдает правила внутреннего распорядка и бережно относится к имуществу медицинской организации, сотрудничает с медицинским персоналом при получении медицинской помощи;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26) при обращении/поступлении в медицинскую организацию предъявляет свое удостоверение личности или документ, удостоверяющий личность его законного представителя.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Конфиденциальность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Субъект здравоохранения хранит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 письменного согласия Пациента или его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Субъект здравоохранения гарантирует, что сбор и обработка персональных данных Пациента осуществляется с соблюдением принципов конфиденциальности в соответствии законодательству Республики Казахстан.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Предоставление сведений, составляющих врачебную тайну, без согласия Пациента или его представителя допускается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Республики Казахстан.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Рассмотрение споров</w:t>
      </w:r>
    </w:p>
    <w:p w:rsidR="00C563D2" w:rsidRPr="00C563D2" w:rsidRDefault="00C563D2" w:rsidP="00C5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Нумерация в соответствии с оригиналом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Споры и разногласия по настоящему договору решаются путем принятия сторонами мер по их урегулированию в досудебном претензионном порядке. Ответ на письменную претензию представляется другой стороной в течение 10 рабочих дней после ее получения.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не достижении соглашения споры между сторонами рассматриваются в порядке, установленном законодательством Республики Казахстан.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 действия договора и порядок его прекращения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Настоящий договор считается расторгнутым: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ликвидации Субъекта здравоохранения;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смерти Пациента;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сторон, совершенному в письменной форме (открепление/выписка);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утрате Субъектом здравоохранения права на осуществление медицинской деятельности.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Прочие условия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вопросам, не предусмотренным настоящим договором, стороны руководствуются законодательством Республики Казахстан.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Настоящий договор составлен в двух экземплярах, имеющих одинаковую юридическую силу. Один экземпляр находится у Пациента, другой – у Субъекта здравоохранения.</w:t>
      </w:r>
    </w:p>
    <w:p w:rsidR="00C563D2" w:rsidRPr="00C563D2" w:rsidRDefault="00C563D2" w:rsidP="00C563D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Стороны обязуются незамедлительно извещать друг друга об изменениях своих адресов и реквизитов.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4"/>
        <w:gridCol w:w="4281"/>
      </w:tblGrid>
      <w:tr w:rsidR="00C563D2" w:rsidRPr="00C563D2" w:rsidTr="00C563D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63D2" w:rsidRPr="00C563D2" w:rsidRDefault="00C563D2" w:rsidP="00C563D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3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Субъект здравоохранения</w:t>
            </w:r>
          </w:p>
          <w:p w:rsidR="00C563D2" w:rsidRPr="00C563D2" w:rsidRDefault="00C563D2" w:rsidP="00C563D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3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63D2" w:rsidRPr="00C563D2" w:rsidRDefault="00C563D2" w:rsidP="00C563D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3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Пациент</w:t>
            </w:r>
          </w:p>
          <w:p w:rsidR="00C563D2" w:rsidRPr="00C563D2" w:rsidRDefault="00C563D2" w:rsidP="00C563D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3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563D2" w:rsidRPr="00C563D2" w:rsidRDefault="00C563D2" w:rsidP="00C563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563D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2114C" w:rsidRDefault="00C563D2">
      <w:bookmarkStart w:id="0" w:name="_GoBack"/>
      <w:bookmarkEnd w:id="0"/>
    </w:p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66"/>
    <w:rsid w:val="001D4966"/>
    <w:rsid w:val="00AF7861"/>
    <w:rsid w:val="00C563D2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4968"/>
  <w15:chartTrackingRefBased/>
  <w15:docId w15:val="{4F169669-2A00-4185-82B0-9DA8E84D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6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6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o-matches">
    <w:name w:val="auto-matches"/>
    <w:basedOn w:val="a0"/>
    <w:rsid w:val="00C563D2"/>
  </w:style>
  <w:style w:type="character" w:customStyle="1" w:styleId="doctextviewtypehighlight">
    <w:name w:val="doc__text_viewtype_highlight"/>
    <w:basedOn w:val="a0"/>
    <w:rsid w:val="00C563D2"/>
  </w:style>
  <w:style w:type="paragraph" w:styleId="a3">
    <w:name w:val="Normal (Web)"/>
    <w:basedOn w:val="a"/>
    <w:uiPriority w:val="99"/>
    <w:semiHidden/>
    <w:unhideWhenUsed/>
    <w:rsid w:val="00C5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63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63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63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63D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C5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1097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56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64742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3215</Words>
  <Characters>18329</Characters>
  <Application>Microsoft Office Word</Application>
  <DocSecurity>0</DocSecurity>
  <Lines>152</Lines>
  <Paragraphs>43</Paragraphs>
  <ScaleCrop>false</ScaleCrop>
  <Company/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2018-06-27T10:41:00Z</dcterms:created>
  <dcterms:modified xsi:type="dcterms:W3CDTF">2018-06-27T10:41:00Z</dcterms:modified>
</cp:coreProperties>
</file>