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ca74b" w14:textId="5fca7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бухгалтерском учете и финансовой отчетности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28 февраля 2007 года N 234.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Вниманию пользователей!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Для удобства пользования РЦПИ создано </w:t>
      </w:r>
      <w:r>
        <w:rPr>
          <w:rFonts w:ascii="Times New Roman"/>
          <w:b w:val="false"/>
          <w:i w:val="false"/>
          <w:color w:val="ff0000"/>
          <w:sz w:val="28"/>
        </w:rPr>
        <w:t>оглавление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Закон регулирует систему бухгалтерского учета и финансовой отчетности в Республике Казахстан, устанавливает принципы, основные качественные характеристики и правила ведения бухгалтерского учета и составления финансовой отчетности. </w:t>
      </w:r>
    </w:p>
    <w:bookmarkStart w:name="z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>Основные понятия, используемые в настоящем Законе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целей настоящего Закона используются следующие основные понятия: 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аккредитация – признание уполномоченным органом правомочий профессиональных организаций бухгалтеров и организаций по профессиональной сертификации бухгалтеров, предусмотренных настоящим Законом, подтвержденных свидетельством по форме, утвержденной Правительством Республики Казахстан;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первичные учетные документы (далее - первичные документы) - документальное свидетельство как на бумажном, так и на электронном носителе факта совершения операции или события и права на ее совершение, на основании которого ведется бухгалтерский учет;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аккредитованная организация по профессиональной сертификации бухгалтеров (далее – организация по сертификации) – юридическое лицо, осуществляющее сертификацию кандидатов в профессиональные бухгалтеры, аккредитованное в порядке, установленном Правительством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аккредитованная профессиональная организация бухгалтеров (далее – профессиональная организация) – некоммерческая организация, являющаяся объединением бухгалтеров и (или) бухгалтерских организаций, аккредитованная в порядке, установленном Правительством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регистры бухгалтерского учета - формы для обобщения, систематизации и накопления информации, содержащейся в принятых к учету первичных документах, для ее отражения в системе бухгалтерского учета и финансовой отчетности;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бухгалтерская организация - организация, предоставляющая услуги в сфере бухгалтерского учета, являющаяся членом профессиональной организации; </w:t>
      </w:r>
    </w:p>
    <w:bookmarkEnd w:id="6"/>
    <w:bookmarkStart w:name="z1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6-1) дочерняя организация – организация, которая в соответствии с международными стандартами признается как подконтрольная основной организации и представляет финансовую отчетность основной организации для составления консолидированной финансовой отчетности по международным стандартам;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организации публичного интереса – финансовые организации (за исключением юридических лиц,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валютой, организаций, осуществляющих микрофинансовую деятельность, созданных в форме хозяйственного товарищества), акционерные общества (за исключением некоммерческих), организации-недропользователи (кроме организаций, добывающих общераспространенные полезные ископаемые), хлебоприемные предприятия и организации, в уставных капиталах которых имеется доля участия государства, а также государственные предприятия, основанные на праве хозяйственного ведения;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профессиональный бухгалтер – физическое лицо, имеющее сертификат профессионального бухгалтера, являющееся членом профессиональной организации;</w:t>
      </w:r>
    </w:p>
    <w:bookmarkEnd w:id="9"/>
    <w:bookmarkStart w:name="z13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8-1) Кодекс этики профессиональных бухгалтеров (далее – Кодекс этики) – свод этических правил поведения профессиональных бухгалтеров, бухгалтерских и профессиональных организаций при осуществлении ими профессиональной деятельности;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сертификат профессионального бухгалтера (далее - сертификат) - документ, выданный организацией по сертификации, удостоверяющий профессиональную квалификацию бухгалтера; 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депозитарий финансовой отчетности (далее – депозитарий) – электронная база данных, содержащая годовую финансовую отчетность и аудиторские отчеты, ежегодно сдаваемые организациями, списки аффилированных лиц акционерных обществ, а также информацию о корпоративных событиях акционерных обществ, с открытым для пользователей доступом; 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стандарт финансовой отчетности - документ, устанавливающий принципы и методы ведения бухгалтерского учета и составления финансовой отчетности; 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национальные стандарты финансовой отчетности (далее - национальные стандарты) - стандарты финансовой отчетности, утвержденные уполномоченным органом; 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международные стандарты финансовой отчетности (далее – международные стандарты) и международный стандарт финансовой отчетности для организаций малого и среднего бизнеса (далее – международный стандарт для малого и среднего бизнеса) – стандарты финансовой отчетности, утвержденные Советом по международным стандартам финансовой отчетности; </w:t>
      </w:r>
    </w:p>
    <w:bookmarkEnd w:id="15"/>
    <w:bookmarkStart w:name="z1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13-1) основная организация – организация, которая в соответствии с международными стандартами признается как контролирующая одну и более дочерние организации и представляет консолидированную финансовую отчетность по международным стандартам;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уполномоченный орган - центральный государственный орган, осуществляющий регулирование деятельности в сфере бухгалтерского учета и финансовой отчетности.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 с изменениями, внесенными законами РК от 28.12.2011 </w:t>
      </w:r>
      <w:r>
        <w:rPr>
          <w:rFonts w:ascii="Times New Roman"/>
          <w:b w:val="false"/>
          <w:i w:val="false"/>
          <w:color w:val="000000"/>
          <w:sz w:val="28"/>
        </w:rPr>
        <w:t>№ 524-IV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26.12.2012 </w:t>
      </w:r>
      <w:r>
        <w:rPr>
          <w:rFonts w:ascii="Times New Roman"/>
          <w:b w:val="false"/>
          <w:i w:val="false"/>
          <w:color w:val="000000"/>
          <w:sz w:val="28"/>
        </w:rPr>
        <w:t>№ 61-V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16.05.2014 </w:t>
      </w:r>
      <w:r>
        <w:rPr>
          <w:rFonts w:ascii="Times New Roman"/>
          <w:b w:val="false"/>
          <w:i w:val="false"/>
          <w:color w:val="ff0000"/>
          <w:sz w:val="28"/>
        </w:rPr>
        <w:t>№ 203-V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24.11.2015 </w:t>
      </w:r>
      <w:r>
        <w:rPr>
          <w:rFonts w:ascii="Times New Roman"/>
          <w:b w:val="false"/>
          <w:i w:val="false"/>
          <w:color w:val="ff0000"/>
          <w:sz w:val="28"/>
        </w:rPr>
        <w:t>№ 422-V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09.04.2016 </w:t>
      </w:r>
      <w:r>
        <w:rPr>
          <w:rFonts w:ascii="Times New Roman"/>
          <w:b w:val="false"/>
          <w:i w:val="false"/>
          <w:color w:val="000000"/>
          <w:sz w:val="28"/>
        </w:rPr>
        <w:t>№ 502-V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трех месяцев со дня его первого официального опубликования); от 03.07.2019 </w:t>
      </w:r>
      <w:r>
        <w:rPr>
          <w:rFonts w:ascii="Times New Roman"/>
          <w:b w:val="false"/>
          <w:i w:val="false"/>
          <w:color w:val="000000"/>
          <w:sz w:val="28"/>
        </w:rPr>
        <w:t>№ 262-VI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13.05.2020 </w:t>
      </w:r>
      <w:r>
        <w:rPr>
          <w:rFonts w:ascii="Times New Roman"/>
          <w:b w:val="false"/>
          <w:i w:val="false"/>
          <w:color w:val="000000"/>
          <w:sz w:val="28"/>
        </w:rPr>
        <w:t>№ 325-VІ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02.01.2021 </w:t>
      </w:r>
      <w:r>
        <w:rPr>
          <w:rFonts w:ascii="Times New Roman"/>
          <w:b w:val="false"/>
          <w:i w:val="false"/>
          <w:color w:val="000000"/>
          <w:sz w:val="28"/>
        </w:rPr>
        <w:t>№ 399-VI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>Сфера действия настоящего Закона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Действие настоящего Закона распространяется на: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индивидуальных предпринимателей;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юридические лица, филиалы, представительства и постоянные учреждения иностранных юридических лиц, зарегистрированные на территории Республики Казахстан в соответствии с законодательством Республики Казахстан (далее - организации).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Индивидуальные предприниматели вправе не осуществлять ведение бухгалтерского учета (кроме составления и хранения первичных документов) и составление финансовой отчетности при соответствии одновременно следующим условиям: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применяют в соответствии с налоговым законодательством Республики Казахстан специальные налоговые режимы на основе патента, упрощенной декларации;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состоят на регистрационном учете по налогу на добавленную стоимость;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являются субъектами естественных монополий.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несоответствии одному из условий, указанных в настоящем пункте, индивидуальный предприниматель обязан осуществлять ведение бухгалтерского учета и составление финансовой отчетности с месяца, следующего за месяцем, в котором возникло такое несоответствие.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предприниматель, соответствующий условиям, указанным в настоящем пункте, и самостоятельно принявший решение о ведении бухгалтерского учета и финансовой отчетности, вправе осуществлять ведение такого учета с месяца, следующего за месяцем, в котором принято такое решение.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Субъекты малого предпринимательства, а также юридические лица, осуществляющие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валютой, осуществляют составление финансовой отчетности в соответствии с национальным стандартом, если иное не предусмотрено настоящей статьей.</w:t>
      </w:r>
    </w:p>
    <w:bookmarkEnd w:id="20"/>
    <w:bookmarkStart w:name="z1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Субъекты среднего предпринимательства, а также государственные предприятия, основанные на праве оперативного управления (казенные предприятия), составляют финансовую отчетность в соответствии с международным стандартом для малого и среднего бизнеса, если иное не предусмотрено настоящей статьей.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Субъекты крупного предпринимательства и организации публичного интереса обязаны составлять финансовую отчетность в соответствии с международными стандартами.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Финансовые организации осуществляют ведение бухгалтерского учета и составление финансовой отчетности в соответствии c международными стандартами и нормативными правовыми актами Национального Банка Республики Казахстан по вопросам бухгалтерского учета и финансовой отчетности.</w:t>
      </w:r>
    </w:p>
    <w:bookmarkStart w:name="z1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финансовые компании и исламские специальные финансовые компании осуществляют ведение бухгалтерского учета и составление финансовой отчетности в соответствии c международными стандартами.</w:t>
      </w:r>
    </w:p>
    <w:bookmarkEnd w:id="23"/>
    <w:bookmarkStart w:name="z1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Филиалы банков – нерезидентов Республики Казахстан, филиалы страховых (перестраховочных) организаций – нерезидентов Республики Казахстан, филиалы страховых брокеров – нерезидентов Республики Казахстан осуществляют ведение бухгалтерского учета и составление отчетности по данным бухгалтерского учета в соответствии c международными стандартами и нормативными правовыми актами Национального Банка Республики Казахстан.</w:t>
      </w:r>
    </w:p>
    <w:bookmarkEnd w:id="24"/>
    <w:bookmarkStart w:name="z2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решению руководящих органов, утвердивших учетную политику: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организации, указанные в пункте 3 настоящей статьи, вправе составлять финансовую отчетность в соответствии с международными стандартами или международным стандартом для малого и среднего бизнеса;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организации, указанные в пункте 3-1 настоящей статьи, вправе составлять финансовую отчетность в соответствии с международными стандартами.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 с изменениями, внесенными законами РК от 10.12.2008 </w:t>
      </w:r>
      <w:r>
        <w:rPr>
          <w:rFonts w:ascii="Times New Roman"/>
          <w:b w:val="false"/>
          <w:i w:val="false"/>
          <w:color w:val="000000"/>
          <w:sz w:val="28"/>
        </w:rPr>
        <w:t>N 101-IV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01.01.2009); от 21.07.2011 </w:t>
      </w:r>
      <w:r>
        <w:rPr>
          <w:rFonts w:ascii="Times New Roman"/>
          <w:b w:val="false"/>
          <w:i w:val="false"/>
          <w:color w:val="ff0000"/>
          <w:sz w:val="28"/>
        </w:rPr>
        <w:t>№ 467-IV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26.12.2012 </w:t>
      </w:r>
      <w:r>
        <w:rPr>
          <w:rFonts w:ascii="Times New Roman"/>
          <w:b w:val="false"/>
          <w:i w:val="false"/>
          <w:color w:val="000000"/>
          <w:sz w:val="28"/>
        </w:rPr>
        <w:t>№ 61-V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24.11.2015 </w:t>
      </w:r>
      <w:r>
        <w:rPr>
          <w:rFonts w:ascii="Times New Roman"/>
          <w:b w:val="false"/>
          <w:i w:val="false"/>
          <w:color w:val="ff0000"/>
          <w:sz w:val="28"/>
        </w:rPr>
        <w:t>№ 422-V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28.12.2016 </w:t>
      </w:r>
      <w:r>
        <w:rPr>
          <w:rFonts w:ascii="Times New Roman"/>
          <w:b w:val="false"/>
          <w:i w:val="false"/>
          <w:color w:val="000000"/>
          <w:sz w:val="28"/>
        </w:rPr>
        <w:t>№ 34-VI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02.07.2018 </w:t>
      </w:r>
      <w:r>
        <w:rPr>
          <w:rFonts w:ascii="Times New Roman"/>
          <w:b w:val="false"/>
          <w:i w:val="false"/>
          <w:color w:val="000000"/>
          <w:sz w:val="28"/>
        </w:rPr>
        <w:t>№ 168-VІ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от 03.07.2019 </w:t>
      </w:r>
      <w:r>
        <w:rPr>
          <w:rFonts w:ascii="Times New Roman"/>
          <w:b w:val="false"/>
          <w:i w:val="false"/>
          <w:color w:val="000000"/>
          <w:sz w:val="28"/>
        </w:rPr>
        <w:t>№ 262-VI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 xml:space="preserve">Законодательство Республики Казахстан о бухгалтерском учете и финансовой отчетности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Законодательство Республики Казахстан о бухгалтерском учете и финансовой отчетности основывается на Конституции Республики Казахстан и состоит из настоящего Закона и иных нормативных правовых актов Республики Казахстан. </w:t>
      </w:r>
    </w:p>
    <w:bookmarkStart w:name="z2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 </w:t>
      </w:r>
    </w:p>
    <w:bookmarkEnd w:id="26"/>
    <w:bookmarkStart w:name="z2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СИСТЕМА БУХГАЛТЕРСКОГО УЧЕТА И ФИНАНСОВОЙ ОТЧЕТНОСТИ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 xml:space="preserve">Цель бухгалтерского учета и финансовой отчетности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Целью бухгалтерского учета и финансовой отчетности является обеспечение заинтересованных лиц полной и достоверной информацией о финансовом положении, результатах деятельности и изменениях в финансовом положении индивидуальных предпринимателей и организаций.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 xml:space="preserve">Принципы и основные качественные характеристики бухгалтерского учета и финансовой отчетности </w:t>
      </w:r>
    </w:p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Принципами ведения бухгалтерского учета и составления финансовой отчетности являются начисление и непрерывность.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Основными качественными характеристиками финансовой отчетности являются понятность, уместность, надежность и сопоставимость.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 xml:space="preserve">Система бухгалтерского учета 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Бухгалтерский учет представляет собой упорядоченную систему сбора, регистрации и обобщения информации об операциях и событиях индивидуальных предпринимателей и организаций, регламентированную законодательством Республики Казахстан о бухгалтерском учете и финансовой отчетности, а также учетной политикой.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Учетная политика представляет собой конкретные принципы, основы, положения, правила и практику, принятые к применению индивидуальным предпринимателем или организацией для ведения бухгалтерского учета и составления финансовой отчетности в соответствии с требованиями законодательства Республики Казахстан о бухгалтерском учете и финансовой отчетности, международными или национальными стандартами, международным стандартом для малого и среднего бизнеса и типовым планом счетов бухгалтерского учета, исходя из их потребностей и особенностей деятельности. 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Операции и события отражаются в системе бухгалтерского учета, при этом должны обеспечиваться: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адекватное подкрепление бухгалтерских записей оригиналами первичных документов и отражение в бухгалтерских записях всех операций и событий;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хронологическая и своевременная регистрация операций и событий;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приведение в соответствие синтетического (итогового) учета с аналитическим (детальным).</w:t>
      </w:r>
    </w:p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Операции и события отражаются на синтетических счетах способом двойной записи на основании типового плана счетов бухгалтерского учета организаций, соответствующего требованиям, установленным уполномоченным органом и (или) Национальным Банком Республики Казахстан.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ведения аналитического учета операций и событий устанавливается индивидуальным предпринимателем или должностными лицами юридического лица (далее - руководство), которые в соответствии с законодательными актами Республики Казахстан и учредительными документами осуществляют текущее руководство и ведение дел, исходя из потребностей индивидуального предпринимателя или организации. </w:t>
      </w:r>
    </w:p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Индивидуальные предприниматели и организации обеспечивают ведение бухгалтерского учета и составление финансовой отчетности на государственном и (или) русском языках. 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6 с изменениями, внесенными законами РК от 05.07.2012 </w:t>
      </w:r>
      <w:r>
        <w:rPr>
          <w:rFonts w:ascii="Times New Roman"/>
          <w:b w:val="false"/>
          <w:i w:val="false"/>
          <w:color w:val="000000"/>
          <w:sz w:val="28"/>
        </w:rPr>
        <w:t>№ 30-V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его первого официального опубликования); от 26.12.2012 </w:t>
      </w:r>
      <w:r>
        <w:rPr>
          <w:rFonts w:ascii="Times New Roman"/>
          <w:b w:val="false"/>
          <w:i w:val="false"/>
          <w:color w:val="000000"/>
          <w:sz w:val="28"/>
        </w:rPr>
        <w:t>№ 61-V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7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>Бухгалтерская документация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До 1 января 2013 года по тексту статьи 7 Закона Республики Казахстан "О бухгалтерском учете и финансовой отчетности" слова "идентификационный номер" считать словами "регистрационный номер налогоплательщика" в соответствии с Законом РК от 05.07.2012 </w:t>
      </w:r>
      <w:r>
        <w:rPr>
          <w:rFonts w:ascii="Times New Roman"/>
          <w:b w:val="false"/>
          <w:i w:val="false"/>
          <w:color w:val="ff0000"/>
          <w:sz w:val="28"/>
        </w:rPr>
        <w:t>№ 30-V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его первого официального опубликования).</w:t>
      </w:r>
    </w:p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Бухгалтерская документация включает в себя первичные документы, регистры бухгалтерского учета, финансовую отчетность и учетную политику.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Бухгалтерские записи производятся на основании первичных документов. </w:t>
      </w:r>
    </w:p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Формы или требования к первичным документам, применяемым для оформления операций или событий, утверждаются уполномоченным органом и (или) Национальным Банком Республики Казахстан в соответствии с законодательством Республики Казахстан. 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абзац первый пункта 3 предусмотрены изменения в соответствии с Законом РК от 03.07.2020 </w:t>
      </w:r>
      <w:r>
        <w:rPr>
          <w:rFonts w:ascii="Times New Roman"/>
          <w:b w:val="false"/>
          <w:i w:val="false"/>
          <w:color w:val="ff0000"/>
          <w:sz w:val="28"/>
        </w:rPr>
        <w:t>№ 358-VI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одного года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Первичные документы как на бумажных, так и на электронных носителях, формы которых или требования к которым не утверждены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индивидуальные предприниматели и организации разрабатывают самостоятельно либо применяют формы или требования, утвержденные в соответствии с законодательством Республики Казахстан, которые должны содержать следующие обязательные реквизиты: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документа (формы);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дату составления;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наименование организации или фамилию и инициалы индивидуального предпринимателя, от имени которых составлен документ;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содержание операции или события;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единицы измерения операции или события (в количественном и стоимостном выражении);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наименование должностей, фамилии, инициалы и подписи лиц, ответственных за совершение операции (подтверждение события) и правильность ее (его) оформления;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идентификационный номер.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В зависимости от характера операции или события, требований нормативных правовых актов Республики Казахстан и способа обработки учетной информации, если это не противоречит законодательству Республики Казахстан, в первичные документы могут быть включены дополнительные реквизиты.</w:t>
      </w:r>
    </w:p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Первичные документы должны быть составлены в момент совершения операции или события либо непосредственно после их окончания.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Информация, содержащаяся в принятых к учету первичных документах, накапливается и систематизируется в регистрах бухгалтерского учета.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регистров бухгалтерского учета в сгруппированном виде переносятся в финансовую отчетность. </w:t>
      </w:r>
    </w:p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 составлении первичных документов и регистров бухгалтерского учета на электронных носителях индивидуальные предприниматели и организации должны изготовить копии таких документов на бумажных носителях для других участников операций, а также по требованию государственных органов, которым такое право требования предоставлено в соответствии с законодательством Республики Казахстан. 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Внесение исправлений в кассовые и банковские первичные документы не допускается. В остальные первичные документы исправления могут вноситься лишь по согласованию с участниками операций, что должно быть подтверждено подписями тех же лиц, которые подписали документы с указанием даты внесения исправлений. 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7 с изменениями, внесенными законами РК от 05.07.2012 </w:t>
      </w:r>
      <w:r>
        <w:rPr>
          <w:rFonts w:ascii="Times New Roman"/>
          <w:b w:val="false"/>
          <w:i w:val="false"/>
          <w:color w:val="000000"/>
          <w:sz w:val="28"/>
        </w:rPr>
        <w:t>№ 30-V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его первого официального опубликования); от 26.12.2012 </w:t>
      </w:r>
      <w:r>
        <w:rPr>
          <w:rFonts w:ascii="Times New Roman"/>
          <w:b w:val="false"/>
          <w:i w:val="false"/>
          <w:color w:val="000000"/>
          <w:sz w:val="28"/>
        </w:rPr>
        <w:t>№ 61-V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16.05.2014 </w:t>
      </w:r>
      <w:r>
        <w:rPr>
          <w:rFonts w:ascii="Times New Roman"/>
          <w:b w:val="false"/>
          <w:i w:val="false"/>
          <w:color w:val="ff0000"/>
          <w:sz w:val="28"/>
        </w:rPr>
        <w:t>№ 203-V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8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>Организация бухгалтерского учета</w:t>
      </w:r>
    </w:p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Руководство или индивидуальный предприниматель: 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согласовывает и (или) утверждает учетную политику;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организацию бухгалтерского учета, в том числе наличие утвержденных внутренних документов, регламентирующих порядок отражения в бухгалтерском учете всех совершаемых организацией операций.</w:t>
      </w:r>
    </w:p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Руководство или индивидуальный предприниматель может в зависимости от объема учетной работы: 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учредить бухгалтерскую службу как структурное подразделение, возглавляемое главным бухгалтером;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ввести в штат должность главного бухгалтера;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передать на договорной основе ведение бухгалтерского учета и составление финансовой отчетности бухгалтерской или аудиторской организации или профессиональному бухгалтеру;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вести бухгалтерский учет лично.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ведомства Национального Банка Республики Казахстан и государственные исламские специальные финансовые компании действие подпунктов 1), 2), 3) и 4) настоящего пункта не распространяются.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бухгалтерского учета и составление финансовой отчетности государственных исламских специальных финансовых компаний осуществляет центральный уполномоченный орган по исполнению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организации публичного интереса, филиалы банков – нерезидентов Республики Казахстан, филиалы страховых (перестраховочных) организаций – нерезидентов Республики Казахстан, филиалы страховых брокеров – нерезидентов Республики Казахстан действие подпунктов 3) и 4) настоящего пункта не распространяется.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бухгалтерской организации приравнивается организация - член иностранного института, являющегося действительным членом Международной федерации бухгалтеров.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8 с изменениями, внесенными законами РК от 05.07.2012 </w:t>
      </w:r>
      <w:r>
        <w:rPr>
          <w:rFonts w:ascii="Times New Roman"/>
          <w:b w:val="false"/>
          <w:i w:val="false"/>
          <w:color w:val="000000"/>
          <w:sz w:val="28"/>
        </w:rPr>
        <w:t>№ 30-V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его первого официального опубликования); от 24.11.2015 </w:t>
      </w:r>
      <w:r>
        <w:rPr>
          <w:rFonts w:ascii="Times New Roman"/>
          <w:b w:val="false"/>
          <w:i w:val="false"/>
          <w:color w:val="ff0000"/>
          <w:sz w:val="28"/>
        </w:rPr>
        <w:t>№ 422-V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03.07.2019 </w:t>
      </w:r>
      <w:r>
        <w:rPr>
          <w:rFonts w:ascii="Times New Roman"/>
          <w:b w:val="false"/>
          <w:i w:val="false"/>
          <w:color w:val="000000"/>
          <w:sz w:val="28"/>
        </w:rPr>
        <w:t>№ 262-VI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16.12.2020).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9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>Руководитель бухгалтерской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Руководителем бухгалтерской службы (далее - главный бухгалтер) является главный бухгалтер или другое должностное лицо, обеспечивающее ведение бухгалтерского учета, составление и представление финансовой отчетности, формирование учетной политики.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должность главного бухгалтера организации публичного интереса, филиала банка – нерезидента Республики Казахстан, филиала страховой (перестраховочной) организации – нерезидента Республики Казахстан, филиала страхового брокера – нерезидента Республики Казахстан назначается профессиональный бухгалтер.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9 с изменением, внесенным Законом РК от 03.07.2019 </w:t>
      </w:r>
      <w:r>
        <w:rPr>
          <w:rFonts w:ascii="Times New Roman"/>
          <w:b w:val="false"/>
          <w:i w:val="false"/>
          <w:color w:val="000000"/>
          <w:sz w:val="28"/>
        </w:rPr>
        <w:t>№ 262-VI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16.12.2020).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10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 xml:space="preserve">Право подписи бухгалтерских документов </w:t>
      </w:r>
    </w:p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Руководство или индивидуальный предприниматель определяет лиц, имеющих право подписи бухгалтерских документов. При этом может быть установлена иерархия права подписи в зависимости от занимаемой лицом должности, размеров денежных сумм, сферы действия и сущности операции.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Индивидуальные предприниматели или организации, использующие электронные подписи, должны установить надлежащие меры предосторожности и контроля, касающиеся права использования и доступа к электронным подписям, в соответствии с законодательством Республики Казахстан. 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11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 xml:space="preserve">Хранение бухгалтерской документации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Индивидуальные предприниматели и организации обязаны хранить первичные документы, регистры бухгалтерского учета на бумажных и (или) электронных носителях, финансовую отчетность, учетную политику, программы электронной обработки учетных данных в течение периода, установленного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12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 xml:space="preserve">Тайна бухгалтерской информации </w:t>
      </w:r>
    </w:p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Содержание первичных документов и регистров бухгалтерского учета является информацией, составляющей коммерческую тайну, доступ к которой предоставляется лишь лицам, которые имеют разрешение руководства или индивидуального предпринимателя, а также должностным лицам государственных органов в соответствии с законами Республики Казахстан. 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Лица, имеющие доступ к указанным документам, обязаны не разглашать содержащуюся в них информацию без согласия их владельца и не имеют права использовать ее в личных интересах. Лица, имеющие доступ к информации, составляющей коммерческую тайну, несут ответственность за ее разглашение в соответствии с законами Республики Казахстан.</w:t>
      </w:r>
    </w:p>
    <w:bookmarkEnd w:id="47"/>
    <w:bookmarkStart w:name="z5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ФИНАНСОВАЯ ОТЧЕТНОСТЬ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13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 xml:space="preserve">Элементы финансовой отчетности </w:t>
      </w:r>
    </w:p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Элементами финансовой отчетности, связанными с оценкой финансового положения, являются активы, обязательства и капитал. 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Активы - ресурсы, контролируемые индивидуальным предпринимателем или организацией в результате прошлых событий, от которых ожидается получение будущих экономических выгод.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Обязательство - существующая обязанность индивидуального предпринимателя или организации, возникающая из прошлых событий, урегулирование которой приведет к выбытию ресурсов, содержащих экономические выгоды.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Капитал - доля в активах индивидуального предпринимателя или организации, остающаяся после вычета всех обязательств. </w:t>
      </w:r>
    </w:p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Элементами, непосредственно связанными с измерениями результатов деятельности в отчете о прибылях и убытках, являются доходы и расходы. 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- увеличение экономических выгод в течение отчетного периода в форме притока или прироста активов или уменьшения обязательств, которые приводят к увеличению капитала, отличному от увеличения, связанного с взносами лиц, участвующих в капитале.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- уменьшение экономических выгод в течение отчетного периода в форме оттока или уменьшения активов или возникновения обязательств, которые приводят к уменьшению капитала, отличному от уменьшения, связанного с распределением лицам, участвующим в капитале.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14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 xml:space="preserve">Оценка и учет элементов финансовой отчетности </w:t>
      </w:r>
    </w:p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Оценка элементов финансовой отчетности - определение денежных сумм, по которым данные элементы признаются и фиксируются в бухгалтерском учете и финансовой отчетности. Методы и порядок применения оценок устанавливаются в соответствии с международными стандартами, международным стандартом для малого и среднего бизнеса и требованиями законодательства Республики Казахстан о бухгалтерском учете и финансовой отчетности. 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Методы учета и порядок признания элементов финансовой отчетности устанавливаются в соответствии с международными стандартами, международным стандартом для малого и среднего бизнеса и требованиями законодательства Республики Казахстан о бухгалтерском учете и финансовой отчетности.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14 с изменениями, внесенными Законом РК от 26.12.2012 </w:t>
      </w:r>
      <w:r>
        <w:rPr>
          <w:rFonts w:ascii="Times New Roman"/>
          <w:b w:val="false"/>
          <w:i w:val="false"/>
          <w:color w:val="000000"/>
          <w:sz w:val="28"/>
        </w:rPr>
        <w:t>№ 61-V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Статья 15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 xml:space="preserve">Финансовая отчетность </w:t>
      </w:r>
    </w:p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Финансовая отчетность представляет собой информацию о финансовом положении, результатах деятельности и изменениях в финансовом положении индивидуального предпринимателя или организации.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Финансовая отчетность, за исключением отчетности государственных учреждений, включает в себя: 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бухгалтерский баланс;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отчет о прибылях и убытках;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отчет о движении денежных средств;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отчет об изменениях в капитале;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пояснительную записку.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составления финансовой отчетности и дополнительные требования к ней устанавливаются в соответствии с международными стандартами, международным стандартом для малого и среднего бизнеса и требованиями законодательства Республики Казахстан о бухгалтерском учете и финансовой отчетности.</w:t>
      </w:r>
    </w:p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Объем, формы и порядок составления финансовой отчетности государственных учреждений, за исключением Национального Банка Республики Казахстан, устанавливаются бюджетным законодательством Республики Казахстан.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Финансовая отчетность подписывается руководством и главным бухгалтером организации, индивидуальным предпринимателем.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Финансовая отчетность организации, в которой бухгалтерский учет ведется бухгалтерской организацией или профессиональным бухгалтером, подписывается руководством, а также руководителем бухгалтерской организации или профессиональным бухгалтером.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Финансовая отчетность организации публичного интереса подписывается руководством и главным бухгалтером, являющимся профессиональным бухгалтером.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15 с изменениями, внесенными законами РК от 04.12.2008 </w:t>
      </w:r>
      <w:r>
        <w:rPr>
          <w:rFonts w:ascii="Times New Roman"/>
          <w:b w:val="false"/>
          <w:i w:val="false"/>
          <w:color w:val="000000"/>
          <w:sz w:val="28"/>
        </w:rPr>
        <w:t>№ 97-IV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26.12.2012 </w:t>
      </w:r>
      <w:r>
        <w:rPr>
          <w:rFonts w:ascii="Times New Roman"/>
          <w:b w:val="false"/>
          <w:i w:val="false"/>
          <w:color w:val="000000"/>
          <w:sz w:val="28"/>
        </w:rPr>
        <w:t>№ 61-V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16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>Международные стандарты финансовой отчетности и Кодекс этики</w:t>
      </w:r>
    </w:p>
    <w:bookmarkStart w:name="z13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Составление финансовой отчетности осуществляется организациями в соответствии с международными стандартами и международным стандартом для малого и среднего бизнеса.</w:t>
      </w:r>
    </w:p>
    <w:bookmarkEnd w:id="57"/>
    <w:bookmarkStart w:name="z13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Международные стандарты и международный стандарт для малого и среднего бизнеса могут быть опубликованы на казахском и русском языках организацией, имеющей письменное разрешение на их официальный перевод и (или) публикацию в Республике Казахстан от Фонда международных стандартов финансовой отчетности.</w:t>
      </w:r>
    </w:p>
    <w:bookmarkEnd w:id="58"/>
    <w:bookmarkStart w:name="z13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Профессиональные бухгалтеры, бухгалтерские и профессиональные организации осуществляют свою деятельность в соответствии с Кодексом этики. Кодекс этики может быть опубликован на казахском и русском языках организацией, имеющей письменное разрешение на его официальный перевод и (или) публикацию в Республике Казахстан от Международной федерации бухгалтеров.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16 в редакции Закона РК от 13.05.2020 </w:t>
      </w:r>
      <w:r>
        <w:rPr>
          <w:rFonts w:ascii="Times New Roman"/>
          <w:b w:val="false"/>
          <w:i w:val="false"/>
          <w:color w:val="000000"/>
          <w:sz w:val="28"/>
        </w:rPr>
        <w:t>№ 325-VІ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17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 xml:space="preserve">Консолидированная финансовая отчетность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Организации, имеющие дочерние организации, кроме финансовой отчетности по деятельности основной организации, обязаны составлять и представлять консолидированную финансовую отчетность в соответствии с требованиями законодательства Республики Казахстан о бухгалтерском учете и финансовой отчетности.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18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 xml:space="preserve">Отчетный период </w:t>
      </w:r>
    </w:p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Отчетным периодом является период, за который организацией представляется финансовая отчетность. 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Отчетным периодом для годовой финансовой отчетности является календарный год, начиная с 1 января по 31 декабря.</w:t>
      </w:r>
    </w:p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Первый отчетный год для вновь созданной организации начинается с момента ее государственной регистрации по 31 декабря того же года. 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18 с изменениями, внесенными Законом РК от 24.11.2015 </w:t>
      </w:r>
      <w:r>
        <w:rPr>
          <w:rFonts w:ascii="Times New Roman"/>
          <w:b w:val="false"/>
          <w:i w:val="false"/>
          <w:color w:val="ff0000"/>
          <w:sz w:val="28"/>
        </w:rPr>
        <w:t>№ 422-V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19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>Представление финансовой отчетности</w:t>
      </w:r>
    </w:p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Организации представляют финансовую отчетность: 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учредителям (участникам) в соответствии с учредительными документами;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уполномоченному органу в области государственной статистики по месту государственной регистрации;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органам государственного контроля и надзора Республики Казахстан в соответствии с их компетенцией;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своей основной организации, по отношению к которой они являются дочерними, в порядке, определяемом основной организацией, включая перечень, формы и сроки. </w:t>
      </w:r>
    </w:p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Финансовая отчетность представляется в национальной валюте Республики Казахстан. 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Организации, за исключением организаций, на которые распространяются требования </w:t>
      </w:r>
      <w:r>
        <w:rPr>
          <w:rFonts w:ascii="Times New Roman"/>
          <w:b w:val="false"/>
          <w:i w:val="false"/>
          <w:color w:val="000000"/>
          <w:sz w:val="28"/>
        </w:rPr>
        <w:t>пункта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представляют годовые финансовые отчеты не позднее 30 апреля года, следующего за отчетным.</w:t>
      </w:r>
    </w:p>
    <w:bookmarkEnd w:id="64"/>
    <w:bookmarkStart w:name="z12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Финансовые организации (за исключением юридических лиц, исключительной деятельностью которых является инкассация банкнот, монет и ценностей) представляют годовые финансовые отчеты в сроки, установленные Национальным Банком Республики Казахстан по согласованию с уполномоченным органом по регулированию, контролю и надзору финансового рынка и финансовых организаций.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пределах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статье 18</w:t>
      </w:r>
      <w:r>
        <w:rPr>
          <w:rFonts w:ascii="Times New Roman"/>
          <w:b w:val="false"/>
          <w:i w:val="false"/>
          <w:color w:val="000000"/>
          <w:sz w:val="28"/>
        </w:rPr>
        <w:t xml:space="preserve">, учредители (участники) вправе определять сроки представления промежуточной финансовой отчетности и устанавливать иную периодичность, но не реже одного раза в год. </w:t>
      </w:r>
    </w:p>
    <w:bookmarkEnd w:id="66"/>
    <w:bookmarkStart w:name="z12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Для обеспечения прозрачности и достоверности данных, включаемых в консолидированную финансовую отчетность, основная организация вправе определять порядок применения дочерними организациями единой учетной политики, инвентаризации имущества дочерних организаций и другие вопросы, связанные с прозрачностью и достоверностью данных финансовой отчетности дочерних организаций.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Представление консолидированной финансовой отчетности производится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4-1 настоящей статьи.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Исключен Законом РК от 24.11.2015 </w:t>
      </w:r>
      <w:r>
        <w:rPr>
          <w:rFonts w:ascii="Times New Roman"/>
          <w:b w:val="false"/>
          <w:i w:val="false"/>
          <w:color w:val="000000"/>
          <w:sz w:val="28"/>
        </w:rPr>
        <w:t>№ 422-V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01.01.2016).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 решению Правительства Республики Казахстан создается депозитарий для организаций публичного интереса, которые обязаны сдавать в него финансовую отчетность в порядке, установленном Правительством Республики Казахстан.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19 с изменениями, внесенными законами РК от 19.03.2010 </w:t>
      </w:r>
      <w:r>
        <w:rPr>
          <w:rFonts w:ascii="Times New Roman"/>
          <w:b w:val="false"/>
          <w:i w:val="false"/>
          <w:color w:val="000000"/>
          <w:sz w:val="28"/>
        </w:rPr>
        <w:t>№ 258-IV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05.07.2011 </w:t>
      </w:r>
      <w:r>
        <w:rPr>
          <w:rFonts w:ascii="Times New Roman"/>
          <w:b w:val="false"/>
          <w:i w:val="false"/>
          <w:color w:val="ff0000"/>
          <w:sz w:val="28"/>
        </w:rPr>
        <w:t>№ 452-IV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13.10.2011); от 28.12.2011 </w:t>
      </w:r>
      <w:r>
        <w:rPr>
          <w:rFonts w:ascii="Times New Roman"/>
          <w:b w:val="false"/>
          <w:i w:val="false"/>
          <w:color w:val="000000"/>
          <w:sz w:val="28"/>
        </w:rPr>
        <w:t>№ 524-IV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12.01.2012 </w:t>
      </w:r>
      <w:r>
        <w:rPr>
          <w:rFonts w:ascii="Times New Roman"/>
          <w:b w:val="false"/>
          <w:i w:val="false"/>
          <w:color w:val="000000"/>
          <w:sz w:val="28"/>
        </w:rPr>
        <w:t>№ 539-IV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26.11.2012 </w:t>
      </w:r>
      <w:r>
        <w:rPr>
          <w:rFonts w:ascii="Times New Roman"/>
          <w:b w:val="false"/>
          <w:i w:val="false"/>
          <w:color w:val="000000"/>
          <w:sz w:val="28"/>
        </w:rPr>
        <w:t>№ 57-V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16.05.2014 </w:t>
      </w:r>
      <w:r>
        <w:rPr>
          <w:rFonts w:ascii="Times New Roman"/>
          <w:b w:val="false"/>
          <w:i w:val="false"/>
          <w:color w:val="ff0000"/>
          <w:sz w:val="28"/>
        </w:rPr>
        <w:t>№ 203-V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24.11.2015 </w:t>
      </w:r>
      <w:r>
        <w:rPr>
          <w:rFonts w:ascii="Times New Roman"/>
          <w:b w:val="false"/>
          <w:i w:val="false"/>
          <w:color w:val="ff0000"/>
          <w:sz w:val="28"/>
        </w:rPr>
        <w:t>№ 422-V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24.05.2018 </w:t>
      </w:r>
      <w:r>
        <w:rPr>
          <w:rFonts w:ascii="Times New Roman"/>
          <w:b w:val="false"/>
          <w:i w:val="false"/>
          <w:color w:val="00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02.07.2018 </w:t>
      </w:r>
      <w:r>
        <w:rPr>
          <w:rFonts w:ascii="Times New Roman"/>
          <w:b w:val="false"/>
          <w:i w:val="false"/>
          <w:color w:val="000000"/>
          <w:sz w:val="28"/>
        </w:rPr>
        <w:t>№ 168-VІ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от 03.07.2019 </w:t>
      </w:r>
      <w:r>
        <w:rPr>
          <w:rFonts w:ascii="Times New Roman"/>
          <w:b w:val="false"/>
          <w:i w:val="false"/>
          <w:color w:val="000000"/>
          <w:sz w:val="28"/>
        </w:rPr>
        <w:t>№ 262-VI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02.01.2021 </w:t>
      </w:r>
      <w:r>
        <w:rPr>
          <w:rFonts w:ascii="Times New Roman"/>
          <w:b w:val="false"/>
          <w:i w:val="false"/>
          <w:color w:val="000000"/>
          <w:sz w:val="28"/>
        </w:rPr>
        <w:t>№ 399-VI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8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19-1. Представление отчетности по данным бухгалтерского учета филиалами банков – нерезидентов Республики Казахстан, филиалами страховых (перестраховочных) организаций – нерезидентов Республики Казахстан, филиалами страховых брокеров – нерезидентов Республики Казахстан</w:t>
      </w:r>
    </w:p>
    <w:bookmarkEnd w:id="71"/>
    <w:bookmarkStart w:name="z13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Филиалы банков – нерезидентов Республики Казахстан, филиалы страховых (перестраховочных) организаций – нерезидентов Республики Казахстан, филиалы страховых брокеров – нерезидентов Республики Казахстан представляют отчетность по данным бухгалтерского учета в сроки, установленные нормативными правовыми актами Национального Банка Республики Казахстан по согласованию с уполномоченным органом по регулированию, контролю и надзору финансового рынка и финансовых организаций.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3 дополнена статьей 19-1 в соответствии с Законом РК от 03.07.2019 </w:t>
      </w:r>
      <w:r>
        <w:rPr>
          <w:rFonts w:ascii="Times New Roman"/>
          <w:b w:val="false"/>
          <w:i w:val="false"/>
          <w:color w:val="000000"/>
          <w:sz w:val="28"/>
        </w:rPr>
        <w:t>№ 262-VI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16.12.2020).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РЕГУЛИРОВАНИЕ СИСТЕМЫ БУХГАЛТЕРСКОГО УЧЕТА</w:t>
      </w:r>
      <w:r>
        <w:br/>
      </w:r>
      <w:r>
        <w:rPr>
          <w:rFonts w:ascii="Times New Roman"/>
          <w:b/>
          <w:i w:val="false"/>
          <w:color w:val="000000"/>
        </w:rPr>
        <w:t>И ФИНАНСОВОЙ ОТЧЕТНОСТИ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20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>Государственное регулирование системы бухгалтерского учета и финансовой отчетности</w:t>
      </w:r>
    </w:p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регулирование системы бухгалтерского учета и финансовой отчетности в Республике Казахстан осуществляется Президентом Республики Казахстан, Правительством Республики Казахстан и уполномоченным органом.</w:t>
      </w:r>
    </w:p>
    <w:bookmarkEnd w:id="74"/>
    <w:bookmarkStart w:name="z11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Правительство Республики Казахстан: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исключен Законом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000000"/>
          <w:sz w:val="28"/>
        </w:rPr>
        <w:t>(вводится в действие по истечении десяти календарных дней после дня его первого официального опубликования);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порядок представления финансовой отчетности в депозитарий;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исключен Законом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000000"/>
          <w:sz w:val="28"/>
        </w:rPr>
        <w:t>(вводится в действие по истечении десяти календарных дней после дня его первого официального опубликования);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3-1) исключен Законом РК от 29.12.2014 </w:t>
      </w:r>
      <w:r>
        <w:rPr>
          <w:rFonts w:ascii="Times New Roman"/>
          <w:b w:val="false"/>
          <w:i w:val="false"/>
          <w:color w:val="000000"/>
          <w:sz w:val="28"/>
        </w:rPr>
        <w:t>№ 269-V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01.01.2015);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3-2) исключен Законом РК от 29.12.2014 </w:t>
      </w:r>
      <w:r>
        <w:rPr>
          <w:rFonts w:ascii="Times New Roman"/>
          <w:b w:val="false"/>
          <w:i w:val="false"/>
          <w:color w:val="000000"/>
          <w:sz w:val="28"/>
        </w:rPr>
        <w:t>№ 269-V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01.01.2015);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выполняет иные функции, возложенные на него Конституцией, законами Республики Казахстан и актами Президента Республики Казахстан.</w:t>
      </w:r>
    </w:p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регулирование системы бухгалтерского учета и финансовой отчетности в государственных учреждениях, кроме Национального Банка Республики Казахстан, устанавливается бюджетным законодательством Республики Казахстан.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регулирование системы бухгалтерского учета и финансовой отчетности в Национальном Банке Республики Казахстан и его ведомствах осуществляется Советом директоров Национального Банка Республики Казахстан.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регулирование системы бухгалтерского учета и финансовой отчетности в финансовых организациях, филиалах банков-нерезидентов Республики Казахстан, филиалах страховых (перестраховочных) организаций-нерезидентов Республики Казахстан, филиалах страховых брокеров-нерезидентов Республики Казахстан, Банке Развития Казахстана осуществляется Национальным Банком Республики Казахстан посредством принятия нормативных правовых актов и методических рекомендаций к ним.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Уполномоченный орган: 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обеспечивает формирование и реализацию государственной политики в области бухгалтерского учета и финансовой отчетности;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разрабатывает и утверждает порядок ведения бухгалтерского учета;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принимает нормативные правовые акты Республики Казахстан по вопросам бухгалтерского учета и финансовой отчетности;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разрабатывает и утверждает национальные стандарты и методические рекомендации к ним;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обеспечивает с учетом предложений консультативного органа в случае наличия противоречий законодательства Республики Казахстан по вопросам бухгалтерского учета и финансовой отчетности требованиям международных стандартов, международного стандарта для малого и среднего бизнеса внесение соответствующих изменений в законодательство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разрабатывает и утверждает типовой план счетов бухгалтерского учета;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публикует в периодических печатных изданиях национальные стандарты в порядке, установленном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исключен Законом РК от 13.01.2014 </w:t>
      </w:r>
      <w:r>
        <w:rPr>
          <w:rFonts w:ascii="Times New Roman"/>
          <w:b w:val="false"/>
          <w:i w:val="false"/>
          <w:color w:val="000000"/>
          <w:sz w:val="28"/>
        </w:rPr>
        <w:t>№ 159-V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рассматривает предложения консультативного органа о разработке проектов нормативных правовых актов Республики Казахстан по вопросам бухгалтерского учета и финансовой отчетности;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проводит аккредитацию профессиональных организаций, организаций по сертификации;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разрабатывает и утверждает правила аккредитации профессиональных организаций, организаций по сертификации;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11-1) утверждает правила проведения сертификации кандидатов в профессиональные бухгалтера;";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утверждает квалификационные требования, предъявляемые к профессиональным бухгалтерам, с учетом рекомендаций консультативного органа;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12-1) утверждает правила повышения квалификации профессиональных бухгалтеров;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выносит предупреждение профессиональным организациям, организациям по сертификации в случае фактов несоблюдения правил аккредитации;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принимает решение о лишении свидетельства об аккредитации профессиональной организации, организации по сертификации;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разрабатывает и утверждает перечень, формы и периодичность представления отчетности профессиональными организациями, организациями по сертификации;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публикует в периодических печатных изданиях, распространяемых на всей территории Республики Казахстан, получивших в установленном порядке право официального опубликования нормативных правовых актов, на государственном и русском языках перечень профессиональных организаций, организаций по сертификации;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утверждает положение о консультативном органе;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разрабатывает порядок представления финансовой отчетности в депозитарий;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18-1) разрабатывает и утверждает перечень и формы годовой финансовой отчетности для публикации организациями публичного интереса (кроме финансовых организаций);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согласовывает форму сертификата;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государственный контроль в области бухгалтерского учета и финансовой отчетности и за деятельностью профессиональных организаций и организаций по сертификации;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исключен Законом РК от 29.12.2014 </w:t>
      </w:r>
      <w:r>
        <w:rPr>
          <w:rFonts w:ascii="Times New Roman"/>
          <w:b w:val="false"/>
          <w:i w:val="false"/>
          <w:color w:val="000000"/>
          <w:sz w:val="28"/>
        </w:rPr>
        <w:t>№ 269-V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01.01.2015);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Национальный Банк Республики Казахстан: </w:t>
      </w:r>
    </w:p>
    <w:bookmarkEnd w:id="80"/>
    <w:bookmarkStart w:name="z14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финансовых организаций: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и утверждает стандарты финансовой отчетности по вопросам, не урегулированным международными стандартами, а также методические рекомендации к ним;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и утверждает в соответствии с требованиями настоящего Закона нормативные правовые акты Республики Казахстан по вопросам бухгалтерского учета и финансовой отчетности, а также типовые планы счетов бухгалтерского учета;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дочерних организаций Национального Банка Республики Казахстан разрабатывает и утверждает в соответствии с требованиями настоящего Закона правовые акты Республики Казахстан по вопросам бухгалтерского учета и финансовой отчетности, а также типовые планы счетов бухгалтерского учета;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3) исключен Законом РК от 02.07.2018 </w:t>
      </w:r>
      <w:r>
        <w:rPr>
          <w:rFonts w:ascii="Times New Roman"/>
          <w:b w:val="false"/>
          <w:i w:val="false"/>
          <w:color w:val="000000"/>
          <w:sz w:val="28"/>
        </w:rPr>
        <w:t>№ 168-VІ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3-1) исключен Законом РК от 02.07.2018 </w:t>
      </w:r>
      <w:r>
        <w:rPr>
          <w:rFonts w:ascii="Times New Roman"/>
          <w:b w:val="false"/>
          <w:i w:val="false"/>
          <w:color w:val="000000"/>
          <w:sz w:val="28"/>
        </w:rPr>
        <w:t>№ 168-VІ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3-2) для Банка Развития Казахстана разрабатывает и утверждает в соответствии с требованиями настоящего Закона нормативные правовые акты Республики Казахстан по вопросам бухгалтерского учета и финансовой отчетности, а также типовые планы счетов бухгалтерского учета;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3-3) исключен Законом РК от 02.07.2018 </w:t>
      </w:r>
      <w:r>
        <w:rPr>
          <w:rFonts w:ascii="Times New Roman"/>
          <w:b w:val="false"/>
          <w:i w:val="false"/>
          <w:color w:val="000000"/>
          <w:sz w:val="28"/>
        </w:rPr>
        <w:t>№ 168-VІ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3-4) для филиалов банков – нерезидентов Республики Казахстан, филиалов страховых (перестраховочных) организаций – нерезидентов Республики Казахстан и филиалов страховых брокеров – нерезидентов Республики Казахстан разрабатывает и утверждает в соответствии с требованиями настоящего Закона нормативные правовые акты Республики Казахстан по вопросам бухгалтерского учета и отчетности по данным бухгалтерского учета филиалов банков – нерезидентов Республики Казахстан, филиалов страховых (перестраховочных) организаций – нерезидентов Республики Казахстан, филиалов страховых брокеров – нерезидентов Республики Казахстан, а также типовой план счетов бухгалтерского учета;</w:t>
      </w:r>
    </w:p>
    <w:bookmarkEnd w:id="83"/>
    <w:bookmarkStart w:name="z13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контроль за соблюдением юридическими лицами, осуществляющими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валютой, требований законодательства Республики Казахстан о бухгалтерском учете и финансовой отчетности и международных стандартов;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иные функции, предусмотренные настоящим Законом, иными законами Республики Казахстан и актами Президента Республики Казахстан.</w:t>
      </w:r>
    </w:p>
    <w:bookmarkStart w:name="z13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Контроль за соблюдением финансовыми организациями (за исключением юридических лиц,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валютой, и юридических лиц, исключительной деятельностью которых является инкассация банкнот, монет и ценностей), филиалами банков-нерезидентов Республики Казахстан, филиалами страховых (перестраховочных) организаций-нерезидентов Республики Казахстан, филиалами страховых брокеров-нерезидентов Республики Казахстан требований законодательства Республики Казахстан о бухгалтерском учете и финансовой отчетности осуществляется уполномоченным органом по регулированию, контролю и надзору финансового рынка и финансовых организаций.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20 с изменениями, внесенными законами РК от 04.12.2008 </w:t>
      </w:r>
      <w:r>
        <w:rPr>
          <w:rFonts w:ascii="Times New Roman"/>
          <w:b w:val="false"/>
          <w:i w:val="false"/>
          <w:color w:val="000000"/>
          <w:sz w:val="28"/>
        </w:rPr>
        <w:t>№ 97-IV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17.07.2009 </w:t>
      </w:r>
      <w:r>
        <w:rPr>
          <w:rFonts w:ascii="Times New Roman"/>
          <w:b w:val="false"/>
          <w:i w:val="false"/>
          <w:color w:val="00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ст. 2); от 19.03.2010 </w:t>
      </w:r>
      <w:r>
        <w:rPr>
          <w:rFonts w:ascii="Times New Roman"/>
          <w:b w:val="false"/>
          <w:i w:val="false"/>
          <w:color w:val="000000"/>
          <w:sz w:val="28"/>
        </w:rPr>
        <w:t>№ 258-IV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06.01.2011 </w:t>
      </w:r>
      <w:r>
        <w:rPr>
          <w:rFonts w:ascii="Times New Roman"/>
          <w:b w:val="false"/>
          <w:i w:val="false"/>
          <w:color w:val="000000"/>
          <w:sz w:val="28"/>
        </w:rPr>
        <w:t>№ 378-IV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05.07.2011 </w:t>
      </w:r>
      <w:r>
        <w:rPr>
          <w:rFonts w:ascii="Times New Roman"/>
          <w:b w:val="false"/>
          <w:i w:val="false"/>
          <w:color w:val="ff0000"/>
          <w:sz w:val="28"/>
        </w:rPr>
        <w:t>№ 452-IV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13.10.2011); от 28.12.2011 </w:t>
      </w:r>
      <w:r>
        <w:rPr>
          <w:rFonts w:ascii="Times New Roman"/>
          <w:b w:val="false"/>
          <w:i w:val="false"/>
          <w:color w:val="000000"/>
          <w:sz w:val="28"/>
        </w:rPr>
        <w:t>№ 524-IV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12.01.2012 </w:t>
      </w:r>
      <w:r>
        <w:rPr>
          <w:rFonts w:ascii="Times New Roman"/>
          <w:b w:val="false"/>
          <w:i w:val="false"/>
          <w:color w:val="000000"/>
          <w:sz w:val="28"/>
        </w:rPr>
        <w:t>№ 539-IV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05.07.2012 </w:t>
      </w:r>
      <w:r>
        <w:rPr>
          <w:rFonts w:ascii="Times New Roman"/>
          <w:b w:val="false"/>
          <w:i w:val="false"/>
          <w:color w:val="000000"/>
          <w:sz w:val="28"/>
        </w:rPr>
        <w:t>№ 30-V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его первого официального опубликования);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его первого официального опубликования); от 26.11.2012 </w:t>
      </w:r>
      <w:r>
        <w:rPr>
          <w:rFonts w:ascii="Times New Roman"/>
          <w:b w:val="false"/>
          <w:i w:val="false"/>
          <w:color w:val="000000"/>
          <w:sz w:val="28"/>
        </w:rPr>
        <w:t>№ 57-V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26.12.2012 </w:t>
      </w:r>
      <w:r>
        <w:rPr>
          <w:rFonts w:ascii="Times New Roman"/>
          <w:b w:val="false"/>
          <w:i w:val="false"/>
          <w:color w:val="000000"/>
          <w:sz w:val="28"/>
        </w:rPr>
        <w:t>№ 61-V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13.01.2014 </w:t>
      </w:r>
      <w:r>
        <w:rPr>
          <w:rFonts w:ascii="Times New Roman"/>
          <w:b w:val="false"/>
          <w:i w:val="false"/>
          <w:color w:val="000000"/>
          <w:sz w:val="28"/>
        </w:rPr>
        <w:t>№ 159-V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16.05.2014 </w:t>
      </w:r>
      <w:r>
        <w:rPr>
          <w:rFonts w:ascii="Times New Roman"/>
          <w:b w:val="false"/>
          <w:i w:val="false"/>
          <w:color w:val="ff0000"/>
          <w:sz w:val="28"/>
        </w:rPr>
        <w:t>№ 203-V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от 29.12.2014 </w:t>
      </w:r>
      <w:r>
        <w:rPr>
          <w:rFonts w:ascii="Times New Roman"/>
          <w:b w:val="false"/>
          <w:i w:val="false"/>
          <w:color w:val="ff0000"/>
          <w:sz w:val="28"/>
        </w:rPr>
        <w:t>№ 269-V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24.11.2015 </w:t>
      </w:r>
      <w:r>
        <w:rPr>
          <w:rFonts w:ascii="Times New Roman"/>
          <w:b w:val="false"/>
          <w:i w:val="false"/>
          <w:color w:val="ff0000"/>
          <w:sz w:val="28"/>
        </w:rPr>
        <w:t>№ 422-V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02.07.2018 </w:t>
      </w:r>
      <w:r>
        <w:rPr>
          <w:rFonts w:ascii="Times New Roman"/>
          <w:b w:val="false"/>
          <w:i w:val="false"/>
          <w:color w:val="000000"/>
          <w:sz w:val="28"/>
        </w:rPr>
        <w:t>№ 168-VІ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от 03.07.2019 </w:t>
      </w:r>
      <w:r>
        <w:rPr>
          <w:rFonts w:ascii="Times New Roman"/>
          <w:b w:val="false"/>
          <w:i w:val="false"/>
          <w:color w:val="000000"/>
          <w:sz w:val="28"/>
        </w:rPr>
        <w:t>№ 262-VI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02.01.2021 </w:t>
      </w:r>
      <w:r>
        <w:rPr>
          <w:rFonts w:ascii="Times New Roman"/>
          <w:b w:val="false"/>
          <w:i w:val="false"/>
          <w:color w:val="000000"/>
          <w:sz w:val="28"/>
        </w:rPr>
        <w:t>№ 399-VI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20-1. Государственный контроль в области бухгалтерского учета и финансовой отчетности</w:t>
      </w:r>
    </w:p>
    <w:bookmarkStart w:name="z12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Государственный контроль в области бухгалтерского учета и финансовой отчетности осуществляется в форме проверки и иных формах. </w:t>
      </w:r>
    </w:p>
    <w:bookmarkEnd w:id="86"/>
    <w:bookmarkStart w:name="z12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Проверка осуществляется в соответствии с Предпринимательским кодексом Республики Казахстан и иными законами Республики Казахстан. Иные формы государственного контроля осуществляются в соответствии с настоящим Законом и иными законами Республики Казахстан.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20-1 в редакции Закона РК от 17.07.2009 </w:t>
      </w:r>
      <w:r>
        <w:rPr>
          <w:rFonts w:ascii="Times New Roman"/>
          <w:b w:val="false"/>
          <w:i w:val="false"/>
          <w:color w:val="00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с изменениями, внесенными законами РК от 06.01.2011 </w:t>
      </w:r>
      <w:r>
        <w:rPr>
          <w:rFonts w:ascii="Times New Roman"/>
          <w:b w:val="false"/>
          <w:i w:val="false"/>
          <w:color w:val="000000"/>
          <w:sz w:val="28"/>
        </w:rPr>
        <w:t>№ 378-IV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05.07.2012 </w:t>
      </w:r>
      <w:r>
        <w:rPr>
          <w:rFonts w:ascii="Times New Roman"/>
          <w:b w:val="false"/>
          <w:i w:val="false"/>
          <w:color w:val="000000"/>
          <w:sz w:val="28"/>
        </w:rPr>
        <w:t>№ 30-V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29.10.2015 </w:t>
      </w:r>
      <w:r>
        <w:rPr>
          <w:rFonts w:ascii="Times New Roman"/>
          <w:b w:val="false"/>
          <w:i w:val="false"/>
          <w:color w:val="ff0000"/>
          <w:sz w:val="28"/>
        </w:rPr>
        <w:t>№ 376-V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21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>Негосударственное регулирование системы бухгалтерского учета и финансовой отчетности</w:t>
      </w:r>
    </w:p>
    <w:bookmarkStart w:name="z9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Консультативный орган создается в форме консультативно-совещательного органа, состав которого утверждается уполномоченным органом по согласованию с Национальным Банком Республики Казахстан, и действует на основе положения о нем. </w:t>
      </w:r>
    </w:p>
    <w:bookmarkEnd w:id="88"/>
    <w:bookmarkStart w:name="z9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состав консультативного органа входят представители государственных органов, некоммерческих организаций, субъектов частного предпринимательства, организаций с долей участия государства, государственных предприятий. </w:t>
      </w:r>
    </w:p>
    <w:bookmarkEnd w:id="89"/>
    <w:bookmarkStart w:name="z9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Консультативный орган вправе: 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вносить уполномоченному органу предложения по совершенствованию законодательства Республики Казахстан по вопросам бухгалтерского учета и финансовой отчетности;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вносить уполномоченному органу предложения по пересмотру и разработке методических рекомендаций по применению стандартов финансовой отчетности;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участвовать в разработке национальных стандартов и методических рекомендаций к ним;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осуществлять взаимодействие с международными организациями в области бухгалтерского учета и финансовой отчетности. </w:t>
      </w:r>
    </w:p>
    <w:bookmarkStart w:name="z9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Консультативный орган обязан: 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проводить анализ на наличие противоречий законодательства Республики Казахстан о бухгалтерском учете и финансовой отчетности требованиям международных стандартов, международного стандарта для малого и среднего бизнеса и вносить соответствующие предложения уполномоченному органу;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участвовать в разработке нормативных правовых актов Республики Казахстан по вопросам бухгалтерского учета и финансовой отчетности. </w:t>
      </w:r>
    </w:p>
    <w:bookmarkStart w:name="z9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Профессиональная организация должна отвечать следующим разрешительным требованиям: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в составе профессиональной организации не менее трехсот профессиональных бухгалтеров;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исключен Законом РК от 13.05.2020 </w:t>
      </w:r>
      <w:r>
        <w:rPr>
          <w:rFonts w:ascii="Times New Roman"/>
          <w:b w:val="false"/>
          <w:i w:val="false"/>
          <w:color w:val="000000"/>
          <w:sz w:val="28"/>
        </w:rPr>
        <w:t>№ 325-VІ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наличие системы повышения квалификации своих членов;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соответствие правилам аккредитации. </w:t>
      </w:r>
    </w:p>
    <w:bookmarkStart w:name="z9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Структура и рабочие органы профессиональной организации определяются ее уставом и должны соответствовать правилам аккредитации.</w:t>
      </w:r>
    </w:p>
    <w:bookmarkEnd w:id="93"/>
    <w:bookmarkStart w:name="z9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Руководитель профессиональной организации избирается на срок не более четырех лет и не может быть переизбран на два срока подряд. </w:t>
      </w:r>
    </w:p>
    <w:bookmarkEnd w:id="94"/>
    <w:bookmarkStart w:name="z9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Профессиональная организация вправе: 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осуществлять в отношении своих членов предусмотренные ее уставом и не противоречащие настоящему Закону функции;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участвовать в разработке национальных стандартов и методических рекомендаций к ним;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участвовать в разработке нормативных правовых актов Республики Казахстан по вопросам бухгалтерского учета и финансовой отчетности;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анализировать, обобщать и распространять позитивный опыт работы в сфере бухгалтерского учета и финансовой отчетности;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участвовать в рассмотрении материалов по аккредитации организаций по сертификации.</w:t>
      </w:r>
    </w:p>
    <w:bookmarkStart w:name="z9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Профессиональная организация обязана: 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соблюдать законодательство Республики Казахстан о бухгалтерском учете и финансовой отчетности и Кодекс этики;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делегировать членов профессиональной организации в состав консультативного органа в количестве, установленном правилами аккредитации, и обеспечивать их полноценную работу;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представлять в уполномоченный орган отчетность о своей деятельности в установленном им порядке;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рассматривать запросы по применению международных и национальных стандартов;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заключить соглашения о взаимодействии с одной или несколькими организациями по сертификации;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требовать соблюдения бухгалтерскими организациями и профессиональными бухгалтерами, осуществляющими предпринимательскую деятельность в сфере бухгалтерского учета, являющимися ее членами, Закона Республики Казахстан "О противодействии легализации (отмыванию) доходов, полученных преступным путем, и финансированию терроризма";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сообщать уполномоченному органу по финансовому мониторингу сведения о нарушении бухгалтерскими организациями и профессиональными бухгалтерами, осуществляющими предпринимательскую деятельность в сфере бухгалтерского учета, являющимися ее членами, Закона Республики Казахстан "О противодействии легализации (отмыванию) доходов, полученных преступным путем, и финансированию терроризма".</w:t>
      </w:r>
    </w:p>
    <w:bookmarkStart w:name="z12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Организация по сертификации обязана: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соблюдать законодательство Республики Казахстан о бухгалтерском учете и финансовой отчетности;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представлять в уполномоченный орган отчетность о своей деятельности в установленном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предоставлять информацию о принятых мерах по полному устранению нарушений и недостатков;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проводить экзамены по экзаменационным модулям, соответствующим законодательству Республики Казахстан о бухгалтерском учете и финансовой отчетности.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21 с изменениями, внесенными законами РК от 05.07.2011 </w:t>
      </w:r>
      <w:r>
        <w:rPr>
          <w:rFonts w:ascii="Times New Roman"/>
          <w:b w:val="false"/>
          <w:i w:val="false"/>
          <w:color w:val="ff0000"/>
          <w:sz w:val="28"/>
        </w:rPr>
        <w:t>№ 452-IV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13.10.2011); от 28.12.2011 </w:t>
      </w:r>
      <w:r>
        <w:rPr>
          <w:rFonts w:ascii="Times New Roman"/>
          <w:b w:val="false"/>
          <w:i w:val="false"/>
          <w:color w:val="000000"/>
          <w:sz w:val="28"/>
        </w:rPr>
        <w:t>№ 524-IV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26.12.2012 </w:t>
      </w:r>
      <w:r>
        <w:rPr>
          <w:rFonts w:ascii="Times New Roman"/>
          <w:b w:val="false"/>
          <w:i w:val="false"/>
          <w:color w:val="000000"/>
          <w:sz w:val="28"/>
        </w:rPr>
        <w:t>№ 61-V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16.05.2014 </w:t>
      </w:r>
      <w:r>
        <w:rPr>
          <w:rFonts w:ascii="Times New Roman"/>
          <w:b w:val="false"/>
          <w:i w:val="false"/>
          <w:color w:val="ff0000"/>
          <w:sz w:val="28"/>
        </w:rPr>
        <w:t>№ 203-V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10.06.2014 </w:t>
      </w:r>
      <w:r>
        <w:rPr>
          <w:rFonts w:ascii="Times New Roman"/>
          <w:b w:val="false"/>
          <w:i w:val="false"/>
          <w:color w:val="000000"/>
          <w:sz w:val="28"/>
        </w:rPr>
        <w:t>№ 206-V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12.11.2015 </w:t>
      </w:r>
      <w:r>
        <w:rPr>
          <w:rFonts w:ascii="Times New Roman"/>
          <w:b w:val="false"/>
          <w:i w:val="false"/>
          <w:color w:val="000000"/>
          <w:sz w:val="28"/>
        </w:rPr>
        <w:t>№ 393-V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13.05.2020 </w:t>
      </w:r>
      <w:r>
        <w:rPr>
          <w:rFonts w:ascii="Times New Roman"/>
          <w:b w:val="false"/>
          <w:i w:val="false"/>
          <w:color w:val="000000"/>
          <w:sz w:val="28"/>
        </w:rPr>
        <w:t>№ 325-VІ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22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>Условия сертификации кандидатов в профессиональные бухгалтеры</w:t>
      </w:r>
    </w:p>
    <w:bookmarkStart w:name="z10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Сертификация кандидатов в профессиональные бухгалтеры осуществляется организацией по сертификации. </w:t>
      </w:r>
    </w:p>
    <w:bookmarkEnd w:id="98"/>
    <w:bookmarkStart w:name="z10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Организация по сертификации осуществляет разработку, издание и распространение материалов по программам сертификации кандидатов в профессиональные бухгалтеры, организует экзаменационный процесс. </w:t>
      </w:r>
    </w:p>
    <w:bookmarkEnd w:id="99"/>
    <w:bookmarkStart w:name="z10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Организация по сертификации должна отвечать следующим разрешительным требованиям: 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наличие не зависимой от обучения экзаменационной системы;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наличие экзаменационных модулей, включающих обзор законодательства Республики Казахстан о бухгалтерском учете и финансовой отчетности, системы их обновления;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наличие соглашения о взаимодействии с одной или несколькими профессиональными организациями;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соответствие правилам аккредитации, утвержденным уполномоченным органом.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требования о наличии соглашения о взаимодействии с одной или несколькими профессиональными организациями обязательно по истечении шести месяцев с момента выдачи свидетельства об аккредитации. </w:t>
      </w:r>
    </w:p>
    <w:bookmarkStart w:name="z10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Допуск кандидатов в профессиональные бухгалтеры к участию на экзаменах для получения сертификата осуществляется в соответствии с квалификационными требованиями, предъявляемыми к профессиональным бухгалтерам. </w:t>
      </w:r>
    </w:p>
    <w:bookmarkEnd w:id="101"/>
    <w:bookmarkStart w:name="z10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Лица, сдавшие экзамены, получают сертификат единого образца по форме, согласованной с уполномоченным органом. Срок действия сертификата не ограничен.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22 с изменениями, внесенными законами РК от 05.07.2011 </w:t>
      </w:r>
      <w:r>
        <w:rPr>
          <w:rFonts w:ascii="Times New Roman"/>
          <w:b w:val="false"/>
          <w:i w:val="false"/>
          <w:color w:val="ff0000"/>
          <w:sz w:val="28"/>
        </w:rPr>
        <w:t>№ 452-IV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13.10.2011); от 26.12.2012 </w:t>
      </w:r>
      <w:r>
        <w:rPr>
          <w:rFonts w:ascii="Times New Roman"/>
          <w:b w:val="false"/>
          <w:i w:val="false"/>
          <w:color w:val="000000"/>
          <w:sz w:val="28"/>
        </w:rPr>
        <w:t>№ 61-V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16.05.2014 </w:t>
      </w:r>
      <w:r>
        <w:rPr>
          <w:rFonts w:ascii="Times New Roman"/>
          <w:b w:val="false"/>
          <w:i w:val="false"/>
          <w:color w:val="ff0000"/>
          <w:sz w:val="28"/>
        </w:rPr>
        <w:t>№ 203-V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23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>Лишение свидетельства об аккредитации</w:t>
      </w:r>
    </w:p>
    <w:bookmarkStart w:name="z10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Уполномоченный орган принимает решение о лишении свидетельства об аккредитации профессиональной организации, организации по сертификации в случае, если: 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течение установленного правилами аккредитации срока профессиональная организация не делегировала своих представителей в состав консультативного органа;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систематически (более трех раз) в течение последних трех лет нарушала правила аккредитации;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предоставила заведомо ложную информацию в уполномоченный орган о себе и своей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не устранила в течение двух месяцев причин, по которым вынесено предупреждение уполномоченного органа или наложены административные взыскания.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2 предусмотрен в новой редакции в соответствии с Законом РК от 29.06.2020 </w:t>
      </w:r>
      <w:r>
        <w:rPr>
          <w:rFonts w:ascii="Times New Roman"/>
          <w:b w:val="false"/>
          <w:i w:val="false"/>
          <w:color w:val="ff0000"/>
          <w:sz w:val="28"/>
        </w:rPr>
        <w:t>№ 351-VI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Профессиональная организация, организация по сертификации вправе обжаловать решение уполномоченного органа в судебном порядке. 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24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>Внутренний контроль</w:t>
      </w:r>
    </w:p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Организации для обеспечения соблюдения законодательства Республики Казахстан о бухгалтерском учете и финансовой отчетности, учетной политики, эффективного проведения операций, включая меры по сохранности активов, предотвращению и выявлению случаев хищения и ошибок при ведении бухгалтерского учета и составлении финансовой отчетности, вправе организовывать внутренний контроль. 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Организацию внутреннего контроля обеспечивает руководство. 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государственных учреждений проводится государственными органами в соответствии с законодательством Республики Казахстан. </w:t>
      </w:r>
    </w:p>
    <w:bookmarkEnd w:id="107"/>
    <w:bookmarkStart w:name="z112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ЗАКЛЮЧИТЕЛЬНЫЕ ПОЛОЖЕНИЯ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25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 xml:space="preserve">Ответственность за нарушение законодательства Республики Казахстан о бухгалтерском учете и финансовой отчетности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Нарушение законодательства Республики Казахстан о бухгалтерском учете и финансовой отчетности влечет ответственность, предусмотренную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26 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 xml:space="preserve">Переходные положения </w:t>
      </w:r>
    </w:p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Закон вводится в действие по истечении десяти календарных дней после его первого официального опубликования, за исключением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которая вводится в действие с 1 января 2012 года. 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Документы, подтверждающие квалификацию профессионального бухгалтера и признанные уполномоченным органом, выданные до введения в действие настоящего Закона, действительны. 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Индивидуальными предпринимателями и организациями,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настоящего Закона, стандарты бухгалтерского учета применяются до введения в действие национальных стандартов. 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Закон Республики Казахстан от 26 декабря 1995 г. "О бухгалтерском учете и финансовой отчетности" (Ведомости Верховного Совета Республики Казахстан, 1995 г., N 24, ст. 171; Ведомости Парламента Республики Казахстан, 1997 г., N 13-14, ст. 205; 1999 г., N 20, ст. 727; 2001 г., N 24, ст. 338; 2002 г., N 12, ст. 116; 2003 г., N 15, ст. 139; 2004 г., N 11-12, ст. 66; 2006 г., N 4, ст. 24; N 8, ст. 45). </w:t>
      </w:r>
    </w:p>
    <w:bookmarkEnd w:id="1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с изменениями, внесенными Законом РК от 23.10.2008 </w:t>
      </w:r>
      <w:r>
        <w:rPr>
          <w:rFonts w:ascii="Times New Roman"/>
          <w:b w:val="false"/>
          <w:i w:val="false"/>
          <w:color w:val="000000"/>
          <w:sz w:val="28"/>
        </w:rPr>
        <w:t>N 72-IV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